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25" w:rsidRPr="00EE13B9" w:rsidRDefault="001B1F25" w:rsidP="00483D7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E13B9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E13B9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E13B9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EE13B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EE13B9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EE13B9">
        <w:rPr>
          <w:rFonts w:ascii="Times New Roman" w:hAnsi="Times New Roman"/>
          <w:b/>
          <w:sz w:val="28"/>
          <w:szCs w:val="28"/>
        </w:rPr>
        <w:t>КАЛИНИНСКОГО СЕЛЬСКОГО ПОСЕЛЕНИЯ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EE13B9">
        <w:rPr>
          <w:rFonts w:ascii="Times New Roman" w:hAnsi="Times New Roman"/>
          <w:b/>
          <w:sz w:val="28"/>
          <w:szCs w:val="28"/>
        </w:rPr>
        <w:t xml:space="preserve"> ТРЕТЬЕГО СОЗЫВА</w:t>
      </w: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</w:p>
    <w:p w:rsidR="00483D7F" w:rsidRPr="00EE13B9" w:rsidRDefault="00483D7F" w:rsidP="00483D7F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E13B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E13B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F55AB6" w:rsidRPr="00EE13B9" w:rsidRDefault="00F55AB6" w:rsidP="00F55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3D7F" w:rsidRPr="008D690A" w:rsidRDefault="00AF067F" w:rsidP="008D690A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8D690A">
        <w:rPr>
          <w:rFonts w:ascii="Times New Roman" w:hAnsi="Times New Roman"/>
          <w:b/>
          <w:sz w:val="28"/>
          <w:szCs w:val="28"/>
        </w:rPr>
        <w:t xml:space="preserve">О </w:t>
      </w:r>
      <w:r w:rsidR="00F55AB6" w:rsidRPr="008D690A">
        <w:rPr>
          <w:rFonts w:ascii="Times New Roman" w:hAnsi="Times New Roman"/>
          <w:b/>
          <w:sz w:val="28"/>
          <w:szCs w:val="28"/>
        </w:rPr>
        <w:t xml:space="preserve">внесении изменений и дополнений </w:t>
      </w:r>
      <w:proofErr w:type="gramStart"/>
      <w:r w:rsidR="00F55AB6" w:rsidRPr="008D690A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F55AB6" w:rsidRPr="008D690A" w:rsidRDefault="00F55AB6" w:rsidP="008D690A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8D690A">
        <w:rPr>
          <w:rFonts w:ascii="Times New Roman" w:hAnsi="Times New Roman"/>
          <w:b/>
          <w:sz w:val="28"/>
          <w:szCs w:val="28"/>
        </w:rPr>
        <w:t>Устав муниципального образования «</w:t>
      </w:r>
      <w:r w:rsidR="00D106BA" w:rsidRPr="008D690A">
        <w:rPr>
          <w:rFonts w:ascii="Times New Roman" w:hAnsi="Times New Roman"/>
          <w:b/>
          <w:sz w:val="28"/>
          <w:szCs w:val="28"/>
        </w:rPr>
        <w:t>Калининское</w:t>
      </w:r>
      <w:r w:rsidRPr="008D690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55AB6" w:rsidRPr="00EE13B9" w:rsidRDefault="00F55AB6" w:rsidP="00F55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  <w:gridCol w:w="1300"/>
        <w:gridCol w:w="4086"/>
      </w:tblGrid>
      <w:tr w:rsidR="00F55AB6" w:rsidRPr="00EE13B9" w:rsidTr="00122121">
        <w:tc>
          <w:tcPr>
            <w:tcW w:w="4928" w:type="dxa"/>
          </w:tcPr>
          <w:p w:rsidR="00F55AB6" w:rsidRPr="00EE13B9" w:rsidRDefault="00F55AB6" w:rsidP="00D10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EE13B9" w:rsidRDefault="00F55AB6" w:rsidP="00D10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EE13B9" w:rsidRDefault="00483D7F" w:rsidP="00D10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00" w:type="dxa"/>
          </w:tcPr>
          <w:p w:rsidR="00F55AB6" w:rsidRPr="00EE13B9" w:rsidRDefault="00F55AB6" w:rsidP="00F55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EE13B9" w:rsidRDefault="00F55AB6" w:rsidP="001221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EE13B9" w:rsidRDefault="00565352" w:rsidP="005653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20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мая </w:t>
            </w:r>
            <w:r w:rsidR="00F55AB6" w:rsidRPr="00EE13B9">
              <w:rPr>
                <w:rFonts w:ascii="Times New Roman" w:hAnsi="Times New Roman"/>
                <w:sz w:val="28"/>
                <w:szCs w:val="28"/>
              </w:rPr>
              <w:t>20</w:t>
            </w:r>
            <w:r w:rsidR="00661884">
              <w:rPr>
                <w:rFonts w:ascii="Times New Roman" w:hAnsi="Times New Roman"/>
                <w:sz w:val="28"/>
                <w:szCs w:val="28"/>
              </w:rPr>
              <w:t>2</w:t>
            </w:r>
            <w:r w:rsidR="005B3FA9">
              <w:rPr>
                <w:rFonts w:ascii="Times New Roman" w:hAnsi="Times New Roman"/>
                <w:sz w:val="28"/>
                <w:szCs w:val="28"/>
              </w:rPr>
              <w:t>6</w:t>
            </w:r>
            <w:r w:rsidR="00F55AB6" w:rsidRPr="00EE13B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55AB6" w:rsidRPr="00EE13B9" w:rsidRDefault="00F55AB6" w:rsidP="00F55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45CA" w:rsidRPr="00EE13B9" w:rsidRDefault="007F45CA" w:rsidP="007F4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8C2" w:rsidRPr="00EE13B9" w:rsidRDefault="007F45CA" w:rsidP="007F45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7D4A">
        <w:rPr>
          <w:rFonts w:ascii="Times New Roman" w:hAnsi="Times New Roman"/>
          <w:sz w:val="28"/>
          <w:szCs w:val="28"/>
        </w:rPr>
        <w:t xml:space="preserve">      В соответствии со статьей 56 Федерального закона от 20 марта 2025 года  № 33-ФЗ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D4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D08C2" w:rsidRPr="00EE13B9">
        <w:rPr>
          <w:rFonts w:ascii="Times New Roman" w:hAnsi="Times New Roman"/>
          <w:sz w:val="28"/>
          <w:szCs w:val="28"/>
        </w:rPr>
        <w:t>, статьей 24 Устава муниципального образования «Калининское сельское поселение» Собрание депутатов Калининского сельского поселения</w:t>
      </w:r>
    </w:p>
    <w:p w:rsidR="007D08C2" w:rsidRPr="00EE13B9" w:rsidRDefault="007D08C2" w:rsidP="007D0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C2" w:rsidRPr="00EE13B9" w:rsidRDefault="007D08C2" w:rsidP="006D31AB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EE13B9">
        <w:rPr>
          <w:rFonts w:ascii="Times New Roman" w:hAnsi="Times New Roman"/>
          <w:sz w:val="28"/>
          <w:szCs w:val="28"/>
        </w:rPr>
        <w:t>РЕШИЛО:</w:t>
      </w:r>
    </w:p>
    <w:p w:rsidR="008D690A" w:rsidRDefault="008D690A" w:rsidP="008D690A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3B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</w:t>
      </w:r>
      <w:r w:rsidRPr="00EE13B9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EE13B9">
        <w:rPr>
          <w:rFonts w:ascii="Times New Roman" w:hAnsi="Times New Roman"/>
          <w:sz w:val="28"/>
          <w:szCs w:val="28"/>
        </w:rPr>
        <w:t xml:space="preserve"> и дополнени</w:t>
      </w:r>
      <w:r>
        <w:rPr>
          <w:rFonts w:ascii="Times New Roman" w:hAnsi="Times New Roman"/>
          <w:sz w:val="28"/>
          <w:szCs w:val="28"/>
        </w:rPr>
        <w:t>я</w:t>
      </w:r>
      <w:r w:rsidRPr="00EE13B9">
        <w:rPr>
          <w:rFonts w:ascii="Times New Roman" w:hAnsi="Times New Roman"/>
          <w:sz w:val="28"/>
          <w:szCs w:val="28"/>
        </w:rPr>
        <w:t xml:space="preserve"> в устав муниципального образования «Калининское сельское поселение»</w:t>
      </w:r>
      <w:r>
        <w:rPr>
          <w:rFonts w:ascii="Times New Roman" w:hAnsi="Times New Roman"/>
          <w:sz w:val="28"/>
          <w:szCs w:val="28"/>
        </w:rPr>
        <w:t xml:space="preserve"> принятый решением Собрания депутатов Калининского сельского поселения от 14.06.2023г. № 61</w:t>
      </w:r>
      <w:r w:rsidRPr="00EE13B9">
        <w:rPr>
          <w:rFonts w:ascii="Times New Roman" w:hAnsi="Times New Roman"/>
          <w:sz w:val="28"/>
          <w:szCs w:val="28"/>
        </w:rPr>
        <w:t xml:space="preserve"> (приложение 1)</w:t>
      </w:r>
      <w:r w:rsidR="00565352">
        <w:rPr>
          <w:rFonts w:ascii="Times New Roman" w:hAnsi="Times New Roman"/>
          <w:sz w:val="28"/>
          <w:szCs w:val="28"/>
        </w:rPr>
        <w:t>.</w:t>
      </w:r>
      <w:r w:rsidR="00FE7A59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</w:t>
      </w:r>
    </w:p>
    <w:p w:rsidR="00661884" w:rsidRPr="00661884" w:rsidRDefault="008D690A" w:rsidP="008D690A">
      <w:pPr>
        <w:shd w:val="clear" w:color="auto" w:fill="FFFFFF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</w:r>
    </w:p>
    <w:p w:rsidR="00AF067F" w:rsidRDefault="008D690A" w:rsidP="00AF067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7D08C2" w:rsidRPr="00EE13B9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  <w:r w:rsidR="00A54D2A" w:rsidRPr="00A54D2A">
        <w:t xml:space="preserve"> </w:t>
      </w:r>
    </w:p>
    <w:p w:rsidR="008D690A" w:rsidRDefault="008D690A" w:rsidP="00AF067F">
      <w:pPr>
        <w:spacing w:after="0" w:line="240" w:lineRule="auto"/>
        <w:ind w:firstLine="709"/>
        <w:jc w:val="both"/>
      </w:pPr>
    </w:p>
    <w:p w:rsidR="008D690A" w:rsidRPr="00EE13B9" w:rsidRDefault="008D690A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108" w:tblpY="142"/>
        <w:tblW w:w="10173" w:type="dxa"/>
        <w:tblLook w:val="04A0"/>
      </w:tblPr>
      <w:tblGrid>
        <w:gridCol w:w="5387"/>
        <w:gridCol w:w="4786"/>
      </w:tblGrid>
      <w:tr w:rsidR="002E633F" w:rsidRPr="00EE13B9" w:rsidTr="002E633F">
        <w:trPr>
          <w:trHeight w:val="565"/>
        </w:trPr>
        <w:tc>
          <w:tcPr>
            <w:tcW w:w="5387" w:type="dxa"/>
            <w:vAlign w:val="center"/>
            <w:hideMark/>
          </w:tcPr>
          <w:p w:rsidR="002E633F" w:rsidRDefault="002E633F" w:rsidP="002E6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  <w:p w:rsidR="00661884" w:rsidRPr="00EE13B9" w:rsidRDefault="00661884" w:rsidP="002E6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Калининского сельского поселения</w:t>
            </w:r>
          </w:p>
        </w:tc>
        <w:tc>
          <w:tcPr>
            <w:tcW w:w="4786" w:type="dxa"/>
            <w:vAlign w:val="center"/>
          </w:tcPr>
          <w:p w:rsidR="00661884" w:rsidRDefault="00661884" w:rsidP="002E633F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633F" w:rsidRPr="00EE13B9" w:rsidRDefault="002E633F" w:rsidP="002E633F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>А.В. Божкова</w:t>
            </w:r>
          </w:p>
        </w:tc>
      </w:tr>
    </w:tbl>
    <w:p w:rsidR="002E633F" w:rsidRPr="00EE13B9" w:rsidRDefault="002E633F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24E" w:rsidRPr="00EE13B9" w:rsidRDefault="00E1124E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13801"/>
        <w:tblW w:w="2127" w:type="dxa"/>
        <w:tblLook w:val="0000"/>
      </w:tblPr>
      <w:tblGrid>
        <w:gridCol w:w="2127"/>
      </w:tblGrid>
      <w:tr w:rsidR="008D690A" w:rsidRPr="00EE13B9" w:rsidTr="008D690A">
        <w:trPr>
          <w:trHeight w:val="278"/>
        </w:trPr>
        <w:tc>
          <w:tcPr>
            <w:tcW w:w="2127" w:type="dxa"/>
            <w:vAlign w:val="bottom"/>
          </w:tcPr>
          <w:p w:rsidR="008D690A" w:rsidRPr="00EE13B9" w:rsidRDefault="008D690A" w:rsidP="008D69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>х. Калинин</w:t>
            </w:r>
          </w:p>
        </w:tc>
      </w:tr>
      <w:tr w:rsidR="008D690A" w:rsidRPr="00EE13B9" w:rsidTr="008D690A">
        <w:trPr>
          <w:trHeight w:val="292"/>
        </w:trPr>
        <w:tc>
          <w:tcPr>
            <w:tcW w:w="2127" w:type="dxa"/>
            <w:vAlign w:val="bottom"/>
          </w:tcPr>
          <w:p w:rsidR="008D690A" w:rsidRDefault="008D690A" w:rsidP="008D69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3B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65352">
              <w:rPr>
                <w:rFonts w:ascii="Times New Roman" w:hAnsi="Times New Roman"/>
                <w:sz w:val="28"/>
                <w:szCs w:val="28"/>
              </w:rPr>
              <w:t>183</w:t>
            </w:r>
          </w:p>
          <w:p w:rsidR="008D690A" w:rsidRPr="008349D2" w:rsidRDefault="008D690A" w:rsidP="00565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65352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6535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.2026г.</w:t>
            </w:r>
          </w:p>
        </w:tc>
      </w:tr>
    </w:tbl>
    <w:p w:rsidR="001B1F25" w:rsidRPr="00EE13B9" w:rsidRDefault="001B1F25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90A" w:rsidRDefault="008D690A" w:rsidP="00F33FD4">
      <w:pPr>
        <w:pStyle w:val="1"/>
        <w:ind w:left="4860"/>
        <w:jc w:val="right"/>
        <w:rPr>
          <w:sz w:val="26"/>
          <w:szCs w:val="26"/>
        </w:rPr>
      </w:pPr>
    </w:p>
    <w:p w:rsidR="008D690A" w:rsidRDefault="008D690A" w:rsidP="00F33FD4">
      <w:pPr>
        <w:pStyle w:val="1"/>
        <w:ind w:left="4860"/>
        <w:jc w:val="right"/>
        <w:rPr>
          <w:sz w:val="26"/>
          <w:szCs w:val="26"/>
        </w:rPr>
      </w:pPr>
    </w:p>
    <w:p w:rsidR="008D690A" w:rsidRDefault="008D690A" w:rsidP="00F33FD4">
      <w:pPr>
        <w:pStyle w:val="1"/>
        <w:ind w:left="4860"/>
        <w:jc w:val="right"/>
        <w:rPr>
          <w:sz w:val="26"/>
          <w:szCs w:val="26"/>
        </w:rPr>
      </w:pPr>
    </w:p>
    <w:p w:rsidR="008D690A" w:rsidRPr="008D690A" w:rsidRDefault="008D690A" w:rsidP="008D690A"/>
    <w:p w:rsidR="007F45CA" w:rsidRDefault="007F45CA" w:rsidP="00F33FD4">
      <w:pPr>
        <w:pStyle w:val="1"/>
        <w:ind w:left="4860"/>
        <w:jc w:val="right"/>
        <w:rPr>
          <w:sz w:val="26"/>
          <w:szCs w:val="26"/>
        </w:rPr>
      </w:pPr>
    </w:p>
    <w:p w:rsidR="00F33FD4" w:rsidRPr="00EE13B9" w:rsidRDefault="00F33FD4" w:rsidP="00F33FD4">
      <w:pPr>
        <w:pStyle w:val="1"/>
        <w:ind w:left="4860"/>
        <w:jc w:val="right"/>
        <w:rPr>
          <w:sz w:val="26"/>
          <w:szCs w:val="26"/>
        </w:rPr>
      </w:pPr>
      <w:r w:rsidRPr="00EE13B9">
        <w:rPr>
          <w:sz w:val="26"/>
          <w:szCs w:val="26"/>
        </w:rPr>
        <w:t>Приложение № 1</w:t>
      </w:r>
    </w:p>
    <w:p w:rsidR="00F33FD4" w:rsidRPr="008349D2" w:rsidRDefault="00F33FD4" w:rsidP="00F33FD4">
      <w:pPr>
        <w:pStyle w:val="1"/>
        <w:ind w:left="4860"/>
        <w:jc w:val="right"/>
        <w:rPr>
          <w:sz w:val="26"/>
          <w:szCs w:val="26"/>
        </w:rPr>
      </w:pPr>
      <w:r w:rsidRPr="00EE13B9">
        <w:rPr>
          <w:sz w:val="26"/>
          <w:szCs w:val="26"/>
        </w:rPr>
        <w:t>к решению Собрания депутатов Калининского сельского поселения от</w:t>
      </w:r>
      <w:r w:rsidR="008D690A">
        <w:rPr>
          <w:sz w:val="26"/>
          <w:szCs w:val="26"/>
        </w:rPr>
        <w:t xml:space="preserve"> </w:t>
      </w:r>
      <w:r w:rsidR="00565352">
        <w:rPr>
          <w:sz w:val="26"/>
          <w:szCs w:val="26"/>
        </w:rPr>
        <w:t>13</w:t>
      </w:r>
      <w:r w:rsidRPr="00EE13B9">
        <w:rPr>
          <w:sz w:val="26"/>
          <w:szCs w:val="26"/>
        </w:rPr>
        <w:t>.0</w:t>
      </w:r>
      <w:r w:rsidR="00565352">
        <w:rPr>
          <w:sz w:val="26"/>
          <w:szCs w:val="26"/>
        </w:rPr>
        <w:t>5</w:t>
      </w:r>
      <w:r w:rsidRPr="00EE13B9">
        <w:rPr>
          <w:sz w:val="26"/>
          <w:szCs w:val="26"/>
        </w:rPr>
        <w:t>.20</w:t>
      </w:r>
      <w:r w:rsidR="00661884">
        <w:rPr>
          <w:sz w:val="26"/>
          <w:szCs w:val="26"/>
        </w:rPr>
        <w:t>2</w:t>
      </w:r>
      <w:r w:rsidR="005B3FA9">
        <w:rPr>
          <w:sz w:val="26"/>
          <w:szCs w:val="26"/>
        </w:rPr>
        <w:t>6</w:t>
      </w:r>
      <w:r w:rsidRPr="00EE13B9">
        <w:rPr>
          <w:sz w:val="26"/>
          <w:szCs w:val="26"/>
        </w:rPr>
        <w:t>г. №</w:t>
      </w:r>
      <w:r w:rsidR="00E2020E">
        <w:rPr>
          <w:sz w:val="26"/>
          <w:szCs w:val="26"/>
        </w:rPr>
        <w:t xml:space="preserve"> </w:t>
      </w:r>
      <w:r w:rsidR="00565352">
        <w:rPr>
          <w:sz w:val="26"/>
          <w:szCs w:val="26"/>
        </w:rPr>
        <w:t>183</w:t>
      </w:r>
    </w:p>
    <w:p w:rsidR="001B1F25" w:rsidRPr="00EE13B9" w:rsidRDefault="001B1F25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652" w:rsidRPr="0039617B" w:rsidRDefault="00847652" w:rsidP="00756F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17B">
        <w:rPr>
          <w:rFonts w:ascii="Times New Roman" w:hAnsi="Times New Roman"/>
          <w:sz w:val="28"/>
          <w:szCs w:val="28"/>
        </w:rPr>
        <w:t>Внести в Устав муниципального образования «Калининское сельское поселение» следующие изменения:</w:t>
      </w:r>
    </w:p>
    <w:p w:rsidR="002623A5" w:rsidRPr="0039617B" w:rsidRDefault="006951A8" w:rsidP="002623A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47652" w:rsidRPr="0039617B">
        <w:rPr>
          <w:rFonts w:ascii="Times New Roman" w:hAnsi="Times New Roman"/>
          <w:sz w:val="28"/>
          <w:szCs w:val="28"/>
        </w:rPr>
        <w:t xml:space="preserve">) </w:t>
      </w:r>
      <w:r w:rsidR="00930BE5" w:rsidRPr="0039617B">
        <w:rPr>
          <w:rFonts w:ascii="Times New Roman" w:hAnsi="Times New Roman"/>
          <w:sz w:val="28"/>
          <w:szCs w:val="28"/>
        </w:rPr>
        <w:t>Пункт</w:t>
      </w:r>
      <w:r w:rsidR="00847652" w:rsidRPr="0039617B">
        <w:rPr>
          <w:rFonts w:ascii="Times New Roman" w:hAnsi="Times New Roman"/>
          <w:sz w:val="28"/>
          <w:szCs w:val="28"/>
        </w:rPr>
        <w:t xml:space="preserve"> </w:t>
      </w:r>
      <w:r w:rsidR="00930BE5" w:rsidRPr="0039617B">
        <w:rPr>
          <w:rFonts w:ascii="Times New Roman" w:hAnsi="Times New Roman"/>
          <w:sz w:val="28"/>
          <w:szCs w:val="28"/>
        </w:rPr>
        <w:t>1</w:t>
      </w:r>
      <w:r w:rsidR="00847652" w:rsidRPr="0039617B">
        <w:rPr>
          <w:rFonts w:ascii="Times New Roman" w:hAnsi="Times New Roman"/>
          <w:sz w:val="28"/>
          <w:szCs w:val="28"/>
        </w:rPr>
        <w:t xml:space="preserve"> статьи 2 </w:t>
      </w:r>
      <w:r w:rsidR="00930BE5" w:rsidRPr="0039617B">
        <w:rPr>
          <w:rFonts w:ascii="Times New Roman" w:hAnsi="Times New Roman"/>
          <w:sz w:val="28"/>
          <w:szCs w:val="28"/>
        </w:rPr>
        <w:t>дополнить подпунктом 3</w:t>
      </w:r>
      <w:r>
        <w:rPr>
          <w:rFonts w:ascii="Times New Roman" w:hAnsi="Times New Roman"/>
          <w:sz w:val="28"/>
          <w:szCs w:val="28"/>
        </w:rPr>
        <w:t>5</w:t>
      </w:r>
      <w:r w:rsidR="00847652" w:rsidRPr="0039617B">
        <w:rPr>
          <w:rFonts w:ascii="Times New Roman" w:hAnsi="Times New Roman"/>
          <w:sz w:val="28"/>
          <w:szCs w:val="28"/>
        </w:rPr>
        <w:t xml:space="preserve"> </w:t>
      </w:r>
      <w:r w:rsidR="00930BE5" w:rsidRPr="0039617B">
        <w:rPr>
          <w:rFonts w:ascii="Times New Roman" w:hAnsi="Times New Roman"/>
          <w:sz w:val="28"/>
          <w:szCs w:val="28"/>
        </w:rPr>
        <w:t>в следующей</w:t>
      </w:r>
      <w:r w:rsidR="00847652" w:rsidRPr="0039617B">
        <w:rPr>
          <w:rFonts w:ascii="Times New Roman" w:hAnsi="Times New Roman"/>
          <w:sz w:val="28"/>
          <w:szCs w:val="28"/>
        </w:rPr>
        <w:t xml:space="preserve"> редакции:</w:t>
      </w:r>
    </w:p>
    <w:p w:rsidR="00847652" w:rsidRDefault="00847652" w:rsidP="00756FE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617B">
        <w:rPr>
          <w:rFonts w:ascii="Times New Roman" w:hAnsi="Times New Roman"/>
          <w:sz w:val="28"/>
          <w:szCs w:val="28"/>
        </w:rPr>
        <w:t>«</w:t>
      </w:r>
      <w:r w:rsidR="00930BE5" w:rsidRPr="0039617B">
        <w:rPr>
          <w:rFonts w:ascii="Times New Roman" w:hAnsi="Times New Roman"/>
          <w:sz w:val="28"/>
          <w:szCs w:val="28"/>
        </w:rPr>
        <w:t>3</w:t>
      </w:r>
      <w:r w:rsidR="006951A8">
        <w:rPr>
          <w:rFonts w:ascii="Times New Roman" w:hAnsi="Times New Roman"/>
          <w:sz w:val="28"/>
          <w:szCs w:val="28"/>
        </w:rPr>
        <w:t>5</w:t>
      </w:r>
      <w:r w:rsidR="00930BE5" w:rsidRPr="0039617B">
        <w:rPr>
          <w:rFonts w:ascii="Times New Roman" w:hAnsi="Times New Roman"/>
          <w:sz w:val="28"/>
          <w:szCs w:val="28"/>
        </w:rPr>
        <w:t xml:space="preserve">) </w:t>
      </w:r>
      <w:r w:rsidR="006951A8">
        <w:rPr>
          <w:rFonts w:ascii="Times New Roman" w:hAnsi="Times New Roman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="006951A8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6951A8">
        <w:rPr>
          <w:rFonts w:ascii="Times New Roman" w:hAnsi="Times New Roman"/>
          <w:sz w:val="28"/>
          <w:szCs w:val="28"/>
        </w:rPr>
        <w:t xml:space="preserve"> книгах</w:t>
      </w:r>
      <w:proofErr w:type="gramStart"/>
      <w:r w:rsidR="00930BE5" w:rsidRPr="0039617B">
        <w:rPr>
          <w:rFonts w:ascii="Times New Roman" w:hAnsi="Times New Roman"/>
          <w:sz w:val="28"/>
          <w:szCs w:val="28"/>
        </w:rPr>
        <w:t>.</w:t>
      </w:r>
      <w:r w:rsidRPr="0039617B">
        <w:rPr>
          <w:rFonts w:ascii="Times New Roman" w:hAnsi="Times New Roman"/>
          <w:sz w:val="28"/>
          <w:szCs w:val="28"/>
        </w:rPr>
        <w:t>»</w:t>
      </w:r>
      <w:proofErr w:type="gramEnd"/>
    </w:p>
    <w:p w:rsidR="00847652" w:rsidRDefault="006951A8" w:rsidP="006951A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23A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Пункт 3 статьи 2 исключить.</w:t>
      </w:r>
    </w:p>
    <w:p w:rsidR="006951A8" w:rsidRPr="006951A8" w:rsidRDefault="006951A8" w:rsidP="006951A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951A8">
        <w:rPr>
          <w:rFonts w:ascii="Times New Roman" w:hAnsi="Times New Roman"/>
          <w:sz w:val="28"/>
          <w:szCs w:val="28"/>
        </w:rPr>
        <w:t xml:space="preserve">Подпункт 9 пункта 1 статьи 3 изложить в новой редакции: </w:t>
      </w:r>
    </w:p>
    <w:p w:rsidR="006951A8" w:rsidRPr="0039617B" w:rsidRDefault="006951A8" w:rsidP="006951A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r w:rsidRPr="006951A8">
        <w:rPr>
          <w:rFonts w:ascii="Times New Roman" w:hAnsi="Times New Roman"/>
          <w:sz w:val="28"/>
          <w:szCs w:val="28"/>
        </w:rPr>
        <w:t>9)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</w:t>
      </w:r>
      <w:proofErr w:type="gramStart"/>
      <w:r w:rsidRPr="006951A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847652" w:rsidRPr="0039617B" w:rsidRDefault="006951A8" w:rsidP="00756FE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7652" w:rsidRPr="0039617B">
        <w:rPr>
          <w:rFonts w:ascii="Times New Roman" w:hAnsi="Times New Roman"/>
          <w:sz w:val="28"/>
          <w:szCs w:val="28"/>
        </w:rPr>
        <w:t xml:space="preserve">) Пункт 1 статьи </w:t>
      </w:r>
      <w:r w:rsidR="00930BE5" w:rsidRPr="0039617B">
        <w:rPr>
          <w:rFonts w:ascii="Times New Roman" w:hAnsi="Times New Roman"/>
          <w:sz w:val="28"/>
          <w:szCs w:val="28"/>
        </w:rPr>
        <w:t>3</w:t>
      </w:r>
      <w:r w:rsidR="00847652" w:rsidRPr="0039617B">
        <w:rPr>
          <w:rFonts w:ascii="Times New Roman" w:hAnsi="Times New Roman"/>
          <w:sz w:val="28"/>
          <w:szCs w:val="28"/>
        </w:rPr>
        <w:t xml:space="preserve">7 </w:t>
      </w:r>
      <w:r w:rsidR="00930BE5" w:rsidRPr="0039617B">
        <w:rPr>
          <w:rFonts w:ascii="Times New Roman" w:hAnsi="Times New Roman"/>
          <w:sz w:val="28"/>
          <w:szCs w:val="28"/>
        </w:rPr>
        <w:t>дополнить подпунктом 4</w:t>
      </w:r>
      <w:r>
        <w:rPr>
          <w:rFonts w:ascii="Times New Roman" w:hAnsi="Times New Roman"/>
          <w:sz w:val="28"/>
          <w:szCs w:val="28"/>
        </w:rPr>
        <w:t>8</w:t>
      </w:r>
      <w:r w:rsidR="00930BE5" w:rsidRPr="0039617B">
        <w:rPr>
          <w:rFonts w:ascii="Times New Roman" w:hAnsi="Times New Roman"/>
          <w:sz w:val="28"/>
          <w:szCs w:val="28"/>
        </w:rPr>
        <w:t xml:space="preserve"> (последующая нумерация подпунктов изменена) </w:t>
      </w:r>
      <w:r w:rsidR="00847652" w:rsidRPr="0039617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47652" w:rsidRDefault="00847652" w:rsidP="00756FE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617B">
        <w:rPr>
          <w:rFonts w:ascii="Times New Roman" w:hAnsi="Times New Roman"/>
          <w:sz w:val="28"/>
          <w:szCs w:val="28"/>
        </w:rPr>
        <w:t>«</w:t>
      </w:r>
      <w:r w:rsidR="00930BE5" w:rsidRPr="0039617B">
        <w:rPr>
          <w:rFonts w:ascii="Times New Roman" w:hAnsi="Times New Roman"/>
          <w:sz w:val="28"/>
          <w:szCs w:val="28"/>
        </w:rPr>
        <w:t>4</w:t>
      </w:r>
      <w:r w:rsidR="006951A8">
        <w:rPr>
          <w:rFonts w:ascii="Times New Roman" w:hAnsi="Times New Roman"/>
          <w:sz w:val="28"/>
          <w:szCs w:val="28"/>
        </w:rPr>
        <w:t>8</w:t>
      </w:r>
      <w:r w:rsidR="00930BE5" w:rsidRPr="0039617B">
        <w:rPr>
          <w:rFonts w:ascii="Times New Roman" w:hAnsi="Times New Roman"/>
          <w:sz w:val="28"/>
          <w:szCs w:val="28"/>
        </w:rPr>
        <w:t xml:space="preserve">) </w:t>
      </w:r>
      <w:r w:rsidR="006951A8">
        <w:rPr>
          <w:rFonts w:ascii="Times New Roman" w:hAnsi="Times New Roman"/>
          <w:sz w:val="28"/>
          <w:szCs w:val="28"/>
        </w:rPr>
        <w:t xml:space="preserve"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="006951A8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6951A8">
        <w:rPr>
          <w:rFonts w:ascii="Times New Roman" w:hAnsi="Times New Roman"/>
          <w:sz w:val="28"/>
          <w:szCs w:val="28"/>
        </w:rPr>
        <w:t xml:space="preserve"> книгах</w:t>
      </w:r>
      <w:proofErr w:type="gramStart"/>
      <w:r w:rsidR="00930BE5" w:rsidRPr="0039617B">
        <w:rPr>
          <w:rFonts w:ascii="Times New Roman" w:hAnsi="Times New Roman"/>
          <w:sz w:val="28"/>
          <w:szCs w:val="28"/>
        </w:rPr>
        <w:t>;</w:t>
      </w:r>
      <w:r w:rsidRPr="0039617B">
        <w:rPr>
          <w:rFonts w:ascii="Times New Roman" w:hAnsi="Times New Roman"/>
          <w:sz w:val="28"/>
          <w:szCs w:val="28"/>
        </w:rPr>
        <w:t>»</w:t>
      </w:r>
      <w:proofErr w:type="gramEnd"/>
    </w:p>
    <w:p w:rsidR="002623A5" w:rsidRPr="0039617B" w:rsidRDefault="006951A8" w:rsidP="00756FE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23A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Статью 58 дополнить пунктом 11</w:t>
      </w:r>
      <w:r w:rsidR="002623A5">
        <w:rPr>
          <w:rFonts w:ascii="Times New Roman" w:hAnsi="Times New Roman"/>
          <w:sz w:val="28"/>
          <w:szCs w:val="28"/>
        </w:rPr>
        <w:t>:</w:t>
      </w:r>
    </w:p>
    <w:p w:rsidR="002623A5" w:rsidRDefault="002623A5" w:rsidP="00756F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«11) </w:t>
      </w:r>
      <w:r w:rsidR="006951A8" w:rsidRPr="006951A8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6951A8">
        <w:rPr>
          <w:rFonts w:ascii="Times New Roman" w:hAnsi="Times New Roman"/>
          <w:sz w:val="28"/>
          <w:szCs w:val="28"/>
        </w:rPr>
        <w:t>Калининского</w:t>
      </w:r>
      <w:r w:rsidR="006951A8" w:rsidRPr="006951A8">
        <w:rPr>
          <w:rFonts w:ascii="Times New Roman" w:hAnsi="Times New Roman"/>
          <w:sz w:val="28"/>
          <w:szCs w:val="28"/>
        </w:rPr>
        <w:t xml:space="preserve"> сельского поселения осуществляют передачу в безвозмездное владение и пользование объектов </w:t>
      </w:r>
      <w:proofErr w:type="spellStart"/>
      <w:r w:rsidR="006951A8" w:rsidRPr="006951A8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6951A8" w:rsidRPr="006951A8">
        <w:rPr>
          <w:rFonts w:ascii="Times New Roman" w:hAnsi="Times New Roman"/>
          <w:sz w:val="28"/>
          <w:szCs w:val="28"/>
        </w:rPr>
        <w:t xml:space="preserve"> хозяйства, находящихся в собственности </w:t>
      </w:r>
      <w:r w:rsidR="006951A8">
        <w:rPr>
          <w:rFonts w:ascii="Times New Roman" w:hAnsi="Times New Roman"/>
          <w:sz w:val="28"/>
          <w:szCs w:val="28"/>
        </w:rPr>
        <w:t>Калининского</w:t>
      </w:r>
      <w:r w:rsidR="006951A8" w:rsidRPr="006951A8">
        <w:rPr>
          <w:rFonts w:ascii="Times New Roman" w:hAnsi="Times New Roman"/>
          <w:sz w:val="28"/>
          <w:szCs w:val="28"/>
        </w:rPr>
        <w:t xml:space="preserve"> сельского поселения, </w:t>
      </w:r>
      <w:proofErr w:type="spellStart"/>
      <w:r w:rsidR="006951A8" w:rsidRPr="006951A8">
        <w:rPr>
          <w:rFonts w:ascii="Times New Roman" w:hAnsi="Times New Roman"/>
          <w:sz w:val="28"/>
          <w:szCs w:val="28"/>
        </w:rPr>
        <w:t>системообразующей</w:t>
      </w:r>
      <w:proofErr w:type="spellEnd"/>
      <w:r w:rsidR="006951A8" w:rsidRPr="006951A8">
        <w:rPr>
          <w:rFonts w:ascii="Times New Roman" w:hAnsi="Times New Roman"/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</w:t>
      </w:r>
      <w:r>
        <w:rPr>
          <w:rFonts w:ascii="Times New Roman" w:hAnsi="Times New Roman"/>
          <w:sz w:val="28"/>
          <w:szCs w:val="28"/>
        </w:rPr>
        <w:t>»</w:t>
      </w:r>
    </w:p>
    <w:p w:rsidR="00847652" w:rsidRPr="00F555BC" w:rsidRDefault="00F555BC" w:rsidP="00756F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7652" w:rsidRPr="0039617B">
        <w:rPr>
          <w:rFonts w:ascii="Times New Roman" w:hAnsi="Times New Roman"/>
          <w:sz w:val="28"/>
          <w:szCs w:val="28"/>
        </w:rPr>
        <w:t xml:space="preserve">) </w:t>
      </w:r>
      <w:r w:rsidRPr="00F555BC">
        <w:rPr>
          <w:rFonts w:ascii="Times New Roman" w:hAnsi="Times New Roman"/>
          <w:sz w:val="28"/>
          <w:szCs w:val="28"/>
        </w:rPr>
        <w:t>Абзац первый пункта 2 статьи 64 изложить в новой редакции</w:t>
      </w:r>
      <w:r w:rsidR="00847652" w:rsidRPr="00F555BC">
        <w:rPr>
          <w:rFonts w:ascii="Times New Roman" w:hAnsi="Times New Roman"/>
          <w:sz w:val="28"/>
          <w:szCs w:val="28"/>
        </w:rPr>
        <w:t>:</w:t>
      </w:r>
    </w:p>
    <w:p w:rsidR="00F555BC" w:rsidRDefault="00847652" w:rsidP="00F555B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17B">
        <w:rPr>
          <w:rFonts w:ascii="Times New Roman" w:hAnsi="Times New Roman"/>
          <w:sz w:val="28"/>
          <w:szCs w:val="28"/>
        </w:rPr>
        <w:t>«</w:t>
      </w:r>
      <w:r w:rsidR="00F555BC">
        <w:rPr>
          <w:rFonts w:ascii="Times New Roman" w:hAnsi="Times New Roman"/>
          <w:sz w:val="28"/>
          <w:szCs w:val="28"/>
        </w:rPr>
        <w:t>2.</w:t>
      </w:r>
      <w:r w:rsidR="00F539EB" w:rsidRPr="003961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55BC" w:rsidRPr="00F555BC">
        <w:rPr>
          <w:rFonts w:ascii="Times New Roman" w:hAnsi="Times New Roman"/>
          <w:sz w:val="28"/>
          <w:szCs w:val="28"/>
        </w:rPr>
        <w:t xml:space="preserve">Муниципальные внутренние заимствования осуществляются в целях финансирования дефицита бюджета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поселения, погашения долговых обязательств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 w:rsidR="00F555BC" w:rsidRPr="00F555BC">
        <w:rPr>
          <w:rFonts w:ascii="Times New Roman" w:hAnsi="Times New Roman"/>
          <w:sz w:val="28"/>
          <w:szCs w:val="28"/>
          <w:vertAlign w:val="superscript"/>
        </w:rPr>
        <w:t>3</w:t>
      </w:r>
      <w:r w:rsidR="00F555BC" w:rsidRPr="00F555B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пополнения в течение финансового года остатков </w:t>
      </w:r>
      <w:r w:rsidR="00F555BC" w:rsidRPr="00F555BC">
        <w:rPr>
          <w:rFonts w:ascii="Times New Roman" w:hAnsi="Times New Roman"/>
          <w:sz w:val="28"/>
          <w:szCs w:val="28"/>
        </w:rPr>
        <w:lastRenderedPageBreak/>
        <w:t xml:space="preserve">средств на счетах бюджета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 (в отношении</w:t>
      </w:r>
      <w:proofErr w:type="gramEnd"/>
      <w:r w:rsidR="00F555BC" w:rsidRPr="00F555BC">
        <w:rPr>
          <w:rFonts w:ascii="Times New Roman" w:hAnsi="Times New Roman"/>
          <w:sz w:val="28"/>
          <w:szCs w:val="28"/>
        </w:rPr>
        <w:t xml:space="preserve"> бюджетных кредитов на пополнение остатка средств на едином счете бюджета, предусмотренных статьей 93</w:t>
      </w:r>
      <w:r w:rsidR="00F555BC" w:rsidRPr="00F555BC">
        <w:rPr>
          <w:rFonts w:ascii="Times New Roman" w:hAnsi="Times New Roman"/>
          <w:sz w:val="28"/>
          <w:szCs w:val="28"/>
          <w:vertAlign w:val="superscript"/>
        </w:rPr>
        <w:t>6</w:t>
      </w:r>
      <w:r w:rsidR="00F555BC" w:rsidRPr="00F555B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Федерации), а также в целях предоставления бюджетных кредитов бюджету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</w:t>
      </w:r>
      <w:r w:rsidR="00F555BC">
        <w:rPr>
          <w:rFonts w:ascii="Times New Roman" w:hAnsi="Times New Roman"/>
          <w:sz w:val="28"/>
          <w:szCs w:val="28"/>
        </w:rPr>
        <w:t>»;</w:t>
      </w:r>
    </w:p>
    <w:p w:rsidR="00847652" w:rsidRPr="0039617B" w:rsidRDefault="00F555BC" w:rsidP="00F555B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7652" w:rsidRPr="0039617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Статью 58 дополнить пунктами 3 и 4</w:t>
      </w:r>
      <w:r w:rsidR="00847652" w:rsidRPr="0039617B">
        <w:rPr>
          <w:rFonts w:ascii="Times New Roman" w:hAnsi="Times New Roman"/>
          <w:sz w:val="28"/>
          <w:szCs w:val="28"/>
        </w:rPr>
        <w:t>:</w:t>
      </w:r>
    </w:p>
    <w:p w:rsidR="00F555BC" w:rsidRPr="00F555BC" w:rsidRDefault="00847652" w:rsidP="00F555B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617B">
        <w:rPr>
          <w:rFonts w:ascii="Times New Roman" w:hAnsi="Times New Roman"/>
          <w:sz w:val="28"/>
          <w:szCs w:val="28"/>
        </w:rPr>
        <w:t>«</w:t>
      </w:r>
      <w:r w:rsidR="00F555BC" w:rsidRPr="00F555BC">
        <w:rPr>
          <w:rFonts w:ascii="Times New Roman" w:hAnsi="Times New Roman"/>
          <w:sz w:val="28"/>
          <w:szCs w:val="28"/>
        </w:rPr>
        <w:t xml:space="preserve">3. Губернатор Ростовской области вправе вынести предупреждение, объявить выговор председателю Собрания депутатов – главе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поселения, главе Администрации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F555BC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756FED" w:rsidRDefault="00F555BC" w:rsidP="00F555B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highlight w:val="red"/>
        </w:rPr>
      </w:pPr>
      <w:r w:rsidRPr="00F555B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F555BC">
        <w:rPr>
          <w:rFonts w:ascii="Times New Roman" w:hAnsi="Times New Roman"/>
          <w:sz w:val="28"/>
          <w:szCs w:val="28"/>
        </w:rPr>
        <w:t xml:space="preserve">Губернатор Ростовской области вправе отрешить от должности председателя Собрания депутатов – главу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5BC">
        <w:rPr>
          <w:rFonts w:ascii="Times New Roman" w:hAnsi="Times New Roman"/>
          <w:sz w:val="28"/>
          <w:szCs w:val="28"/>
        </w:rPr>
        <w:t xml:space="preserve"> сельского поселения, главу Администрации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5BC">
        <w:rPr>
          <w:rFonts w:ascii="Times New Roman" w:hAnsi="Times New Roman"/>
          <w:sz w:val="28"/>
          <w:szCs w:val="28"/>
        </w:rPr>
        <w:t xml:space="preserve"> 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5BC">
        <w:rPr>
          <w:rFonts w:ascii="Times New Roman" w:hAnsi="Times New Roman"/>
          <w:sz w:val="28"/>
          <w:szCs w:val="28"/>
        </w:rPr>
        <w:t xml:space="preserve"> сельского поселения, главе Администрации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5BC">
        <w:rPr>
          <w:rFonts w:ascii="Times New Roman" w:hAnsi="Times New Roman"/>
          <w:sz w:val="28"/>
          <w:szCs w:val="28"/>
        </w:rPr>
        <w:t xml:space="preserve"> сельского поселения в соответствии с пунктом 3 настоящей статьи председателем Собрания депутатов – главой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5BC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End"/>
      <w:r w:rsidRPr="00F555BC">
        <w:rPr>
          <w:rFonts w:ascii="Times New Roman" w:hAnsi="Times New Roman"/>
          <w:sz w:val="28"/>
          <w:szCs w:val="28"/>
        </w:rPr>
        <w:t xml:space="preserve">, главой Администрации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5BC">
        <w:rPr>
          <w:rFonts w:ascii="Times New Roman" w:hAnsi="Times New Roman"/>
          <w:sz w:val="28"/>
          <w:szCs w:val="28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</w:t>
      </w:r>
      <w:r>
        <w:rPr>
          <w:rFonts w:ascii="Times New Roman" w:hAnsi="Times New Roman"/>
          <w:sz w:val="28"/>
          <w:szCs w:val="28"/>
        </w:rPr>
        <w:t>упреждения, объявления выговора</w:t>
      </w:r>
      <w:proofErr w:type="gramStart"/>
      <w:r w:rsidR="00F539EB" w:rsidRPr="003961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623A5" w:rsidRDefault="00F555BC" w:rsidP="00756FED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623A5" w:rsidRPr="002623A5">
        <w:rPr>
          <w:rFonts w:ascii="Times New Roman" w:hAnsi="Times New Roman"/>
          <w:sz w:val="28"/>
          <w:szCs w:val="28"/>
        </w:rPr>
        <w:t xml:space="preserve">) </w:t>
      </w:r>
      <w:r w:rsidR="002623A5" w:rsidRPr="002623A5">
        <w:rPr>
          <w:rFonts w:ascii="Times New Roman" w:hAnsi="Times New Roman"/>
          <w:color w:val="000000" w:themeColor="text1"/>
          <w:sz w:val="28"/>
          <w:szCs w:val="28"/>
        </w:rPr>
        <w:t xml:space="preserve">Пункт 2 статьи 69 дополнить подпунктом 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623A5" w:rsidRPr="002623A5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2623A5" w:rsidRPr="002623A5" w:rsidRDefault="002623A5" w:rsidP="00756FED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23A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555BC" w:rsidRPr="00F555BC">
        <w:rPr>
          <w:rFonts w:ascii="Times New Roman" w:hAnsi="Times New Roman"/>
          <w:sz w:val="28"/>
          <w:szCs w:val="28"/>
          <w:lang w:val="hy-AM"/>
        </w:rPr>
        <w:t xml:space="preserve">7) систематическое недостижение показателей для оценки эффективности деятельности органов местного самоуправления </w:t>
      </w:r>
      <w:r w:rsidR="00565352">
        <w:rPr>
          <w:rFonts w:ascii="Times New Roman" w:hAnsi="Times New Roman"/>
          <w:sz w:val="28"/>
          <w:szCs w:val="28"/>
        </w:rPr>
        <w:t>Калининского</w:t>
      </w:r>
      <w:r w:rsidR="00F555BC" w:rsidRPr="00F555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555BC" w:rsidRPr="00F555BC">
        <w:rPr>
          <w:rFonts w:ascii="Times New Roman" w:hAnsi="Times New Roman"/>
          <w:sz w:val="28"/>
          <w:szCs w:val="28"/>
          <w:lang w:val="hy-AM"/>
        </w:rPr>
        <w:t>.</w:t>
      </w:r>
      <w:r w:rsidRPr="002623A5">
        <w:rPr>
          <w:rFonts w:ascii="Times New Roman" w:hAnsi="Times New Roman"/>
          <w:sz w:val="28"/>
          <w:szCs w:val="28"/>
        </w:rPr>
        <w:t>».</w:t>
      </w:r>
    </w:p>
    <w:p w:rsidR="002623A5" w:rsidRPr="002623A5" w:rsidRDefault="002623A5" w:rsidP="00756FE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6FED" w:rsidRDefault="00756FED" w:rsidP="00756FED">
      <w:pPr>
        <w:pStyle w:val="1"/>
        <w:ind w:left="4860"/>
        <w:jc w:val="right"/>
        <w:rPr>
          <w:szCs w:val="28"/>
        </w:rPr>
      </w:pPr>
    </w:p>
    <w:p w:rsidR="00E2020E" w:rsidRDefault="00E2020E" w:rsidP="00756FED">
      <w:pPr>
        <w:pStyle w:val="1"/>
        <w:ind w:left="4860"/>
        <w:jc w:val="right"/>
        <w:rPr>
          <w:szCs w:val="28"/>
        </w:rPr>
      </w:pPr>
    </w:p>
    <w:p w:rsidR="00E2020E" w:rsidRPr="00E2020E" w:rsidRDefault="00E2020E" w:rsidP="00E2020E">
      <w:pPr>
        <w:rPr>
          <w:rFonts w:ascii="Times New Roman" w:hAnsi="Times New Roman"/>
          <w:sz w:val="28"/>
        </w:rPr>
      </w:pPr>
    </w:p>
    <w:p w:rsidR="00F33FD4" w:rsidRPr="00930746" w:rsidRDefault="00F33FD4" w:rsidP="00930746">
      <w:pPr>
        <w:rPr>
          <w:rFonts w:ascii="Times New Roman" w:hAnsi="Times New Roman"/>
          <w:sz w:val="28"/>
        </w:rPr>
      </w:pPr>
    </w:p>
    <w:sectPr w:rsidR="00F33FD4" w:rsidRPr="00930746" w:rsidSect="00AF067F">
      <w:footerReference w:type="default" r:id="rId8"/>
      <w:headerReference w:type="first" r:id="rId9"/>
      <w:pgSz w:w="11906" w:h="16838"/>
      <w:pgMar w:top="709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D4" w:rsidRDefault="004367D4" w:rsidP="00917C3E">
      <w:pPr>
        <w:spacing w:after="0" w:line="240" w:lineRule="auto"/>
      </w:pPr>
      <w:r>
        <w:separator/>
      </w:r>
    </w:p>
  </w:endnote>
  <w:endnote w:type="continuationSeparator" w:id="0">
    <w:p w:rsidR="004367D4" w:rsidRDefault="004367D4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930BE5" w:rsidRDefault="0032326E">
        <w:pPr>
          <w:pStyle w:val="a6"/>
          <w:jc w:val="right"/>
        </w:pPr>
        <w:fldSimple w:instr="PAGE   \* MERGEFORMAT">
          <w:r w:rsidR="007F45CA">
            <w:rPr>
              <w:noProof/>
            </w:rPr>
            <w:t>2</w:t>
          </w:r>
        </w:fldSimple>
      </w:p>
    </w:sdtContent>
  </w:sdt>
  <w:p w:rsidR="00930BE5" w:rsidRDefault="00930B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D4" w:rsidRDefault="004367D4" w:rsidP="00917C3E">
      <w:pPr>
        <w:spacing w:after="0" w:line="240" w:lineRule="auto"/>
      </w:pPr>
      <w:r>
        <w:separator/>
      </w:r>
    </w:p>
  </w:footnote>
  <w:footnote w:type="continuationSeparator" w:id="0">
    <w:p w:rsidR="004367D4" w:rsidRDefault="004367D4" w:rsidP="0091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ED" w:rsidRDefault="00756FED">
    <w:pPr>
      <w:pStyle w:val="a4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B0F"/>
    <w:multiLevelType w:val="hybridMultilevel"/>
    <w:tmpl w:val="8632B086"/>
    <w:lvl w:ilvl="0" w:tplc="8E2EEF7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2F073A"/>
    <w:multiLevelType w:val="hybridMultilevel"/>
    <w:tmpl w:val="10FE29CC"/>
    <w:lvl w:ilvl="0" w:tplc="7DBAB2A6">
      <w:start w:val="1"/>
      <w:numFmt w:val="decimal"/>
      <w:lvlText w:val="%1."/>
      <w:lvlJc w:val="left"/>
      <w:pPr>
        <w:ind w:left="184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FA"/>
    <w:rsid w:val="00004401"/>
    <w:rsid w:val="00006A35"/>
    <w:rsid w:val="00010061"/>
    <w:rsid w:val="00024233"/>
    <w:rsid w:val="000314A0"/>
    <w:rsid w:val="000401F7"/>
    <w:rsid w:val="0005757C"/>
    <w:rsid w:val="00060460"/>
    <w:rsid w:val="00066647"/>
    <w:rsid w:val="00086FBA"/>
    <w:rsid w:val="00092D08"/>
    <w:rsid w:val="0009350E"/>
    <w:rsid w:val="00097D00"/>
    <w:rsid w:val="000A1406"/>
    <w:rsid w:val="000A6864"/>
    <w:rsid w:val="000B42F7"/>
    <w:rsid w:val="000B4A7A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620E"/>
    <w:rsid w:val="001453C3"/>
    <w:rsid w:val="00154D8F"/>
    <w:rsid w:val="00172CA4"/>
    <w:rsid w:val="00174B3C"/>
    <w:rsid w:val="00184785"/>
    <w:rsid w:val="00184987"/>
    <w:rsid w:val="001855AE"/>
    <w:rsid w:val="00192C2D"/>
    <w:rsid w:val="0019318C"/>
    <w:rsid w:val="00194B00"/>
    <w:rsid w:val="001A24B7"/>
    <w:rsid w:val="001B1F25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203D28"/>
    <w:rsid w:val="00213574"/>
    <w:rsid w:val="00213C68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623A5"/>
    <w:rsid w:val="00270656"/>
    <w:rsid w:val="002748BF"/>
    <w:rsid w:val="00277862"/>
    <w:rsid w:val="00283FAD"/>
    <w:rsid w:val="00285B09"/>
    <w:rsid w:val="002913D9"/>
    <w:rsid w:val="00294AF9"/>
    <w:rsid w:val="002A7929"/>
    <w:rsid w:val="002B56A7"/>
    <w:rsid w:val="002B5F24"/>
    <w:rsid w:val="002D4DCB"/>
    <w:rsid w:val="002E301A"/>
    <w:rsid w:val="002E36D8"/>
    <w:rsid w:val="002E4F13"/>
    <w:rsid w:val="002E633F"/>
    <w:rsid w:val="002F2F2F"/>
    <w:rsid w:val="002F4D87"/>
    <w:rsid w:val="0032326E"/>
    <w:rsid w:val="00330220"/>
    <w:rsid w:val="00330BD2"/>
    <w:rsid w:val="00333FE9"/>
    <w:rsid w:val="00345672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9617B"/>
    <w:rsid w:val="003A4BE2"/>
    <w:rsid w:val="003A7CAB"/>
    <w:rsid w:val="003B7FCA"/>
    <w:rsid w:val="003C2BA0"/>
    <w:rsid w:val="003C625D"/>
    <w:rsid w:val="003C6B9F"/>
    <w:rsid w:val="003D0D17"/>
    <w:rsid w:val="003D1B2A"/>
    <w:rsid w:val="003D5DD8"/>
    <w:rsid w:val="003D6305"/>
    <w:rsid w:val="003E10D8"/>
    <w:rsid w:val="003E47CB"/>
    <w:rsid w:val="003F5B51"/>
    <w:rsid w:val="004036AD"/>
    <w:rsid w:val="00415312"/>
    <w:rsid w:val="00425C60"/>
    <w:rsid w:val="00427EAF"/>
    <w:rsid w:val="00431707"/>
    <w:rsid w:val="00433EAD"/>
    <w:rsid w:val="004367D4"/>
    <w:rsid w:val="00436A02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C064A"/>
    <w:rsid w:val="004C0866"/>
    <w:rsid w:val="004C70CE"/>
    <w:rsid w:val="004D5A84"/>
    <w:rsid w:val="004E1452"/>
    <w:rsid w:val="004F412E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BFA"/>
    <w:rsid w:val="00546E77"/>
    <w:rsid w:val="00547341"/>
    <w:rsid w:val="00553BAD"/>
    <w:rsid w:val="005540BC"/>
    <w:rsid w:val="00555092"/>
    <w:rsid w:val="00555D32"/>
    <w:rsid w:val="0055609C"/>
    <w:rsid w:val="0056031A"/>
    <w:rsid w:val="0056243B"/>
    <w:rsid w:val="00565352"/>
    <w:rsid w:val="005667EF"/>
    <w:rsid w:val="005761C1"/>
    <w:rsid w:val="00581E80"/>
    <w:rsid w:val="005876FE"/>
    <w:rsid w:val="0059718A"/>
    <w:rsid w:val="005B3FA9"/>
    <w:rsid w:val="005B52EE"/>
    <w:rsid w:val="005B5D31"/>
    <w:rsid w:val="005C270B"/>
    <w:rsid w:val="005E3CAA"/>
    <w:rsid w:val="005F3C09"/>
    <w:rsid w:val="00605746"/>
    <w:rsid w:val="006113D8"/>
    <w:rsid w:val="00612694"/>
    <w:rsid w:val="00627651"/>
    <w:rsid w:val="00640B1A"/>
    <w:rsid w:val="00661884"/>
    <w:rsid w:val="0066511A"/>
    <w:rsid w:val="00670457"/>
    <w:rsid w:val="006716BB"/>
    <w:rsid w:val="006716DD"/>
    <w:rsid w:val="00672400"/>
    <w:rsid w:val="0068298D"/>
    <w:rsid w:val="00684967"/>
    <w:rsid w:val="006951A8"/>
    <w:rsid w:val="006A47F8"/>
    <w:rsid w:val="006A6092"/>
    <w:rsid w:val="006B0F9F"/>
    <w:rsid w:val="006B72E9"/>
    <w:rsid w:val="006C4C50"/>
    <w:rsid w:val="006C6E7E"/>
    <w:rsid w:val="006D275E"/>
    <w:rsid w:val="006D31AB"/>
    <w:rsid w:val="006D7D9A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56FED"/>
    <w:rsid w:val="00757FEC"/>
    <w:rsid w:val="0076001E"/>
    <w:rsid w:val="00760094"/>
    <w:rsid w:val="007606B5"/>
    <w:rsid w:val="00784796"/>
    <w:rsid w:val="00794CA7"/>
    <w:rsid w:val="00795399"/>
    <w:rsid w:val="0079691D"/>
    <w:rsid w:val="007A3BF7"/>
    <w:rsid w:val="007B1C50"/>
    <w:rsid w:val="007C0DB0"/>
    <w:rsid w:val="007D08C2"/>
    <w:rsid w:val="007D3A19"/>
    <w:rsid w:val="007E2B64"/>
    <w:rsid w:val="007E7099"/>
    <w:rsid w:val="007F45CA"/>
    <w:rsid w:val="00816833"/>
    <w:rsid w:val="008226F7"/>
    <w:rsid w:val="008349D2"/>
    <w:rsid w:val="00847652"/>
    <w:rsid w:val="008767DD"/>
    <w:rsid w:val="0087716D"/>
    <w:rsid w:val="008804B1"/>
    <w:rsid w:val="00894822"/>
    <w:rsid w:val="008A368F"/>
    <w:rsid w:val="008A5D70"/>
    <w:rsid w:val="008D1ADC"/>
    <w:rsid w:val="008D5B5E"/>
    <w:rsid w:val="008D690A"/>
    <w:rsid w:val="008E1C28"/>
    <w:rsid w:val="008E739E"/>
    <w:rsid w:val="008E76DB"/>
    <w:rsid w:val="00904A78"/>
    <w:rsid w:val="009170F6"/>
    <w:rsid w:val="00917C3E"/>
    <w:rsid w:val="00921614"/>
    <w:rsid w:val="00922A05"/>
    <w:rsid w:val="00930746"/>
    <w:rsid w:val="00930BE5"/>
    <w:rsid w:val="00941DBF"/>
    <w:rsid w:val="009533D3"/>
    <w:rsid w:val="00965B3D"/>
    <w:rsid w:val="00971AD1"/>
    <w:rsid w:val="0097701C"/>
    <w:rsid w:val="00980E3D"/>
    <w:rsid w:val="00981EEF"/>
    <w:rsid w:val="0099284D"/>
    <w:rsid w:val="00995609"/>
    <w:rsid w:val="00997244"/>
    <w:rsid w:val="009A7B35"/>
    <w:rsid w:val="009B4762"/>
    <w:rsid w:val="009C6B7C"/>
    <w:rsid w:val="009E341F"/>
    <w:rsid w:val="009F16AC"/>
    <w:rsid w:val="009F25CD"/>
    <w:rsid w:val="00A01400"/>
    <w:rsid w:val="00A05B95"/>
    <w:rsid w:val="00A114A9"/>
    <w:rsid w:val="00A27BAD"/>
    <w:rsid w:val="00A42B13"/>
    <w:rsid w:val="00A4418D"/>
    <w:rsid w:val="00A444F4"/>
    <w:rsid w:val="00A465BC"/>
    <w:rsid w:val="00A47DDF"/>
    <w:rsid w:val="00A54D2A"/>
    <w:rsid w:val="00A637F2"/>
    <w:rsid w:val="00A650EE"/>
    <w:rsid w:val="00A65FCE"/>
    <w:rsid w:val="00A7595E"/>
    <w:rsid w:val="00A80757"/>
    <w:rsid w:val="00A82696"/>
    <w:rsid w:val="00A86A6A"/>
    <w:rsid w:val="00AB5FBF"/>
    <w:rsid w:val="00AC0B7A"/>
    <w:rsid w:val="00AC74C5"/>
    <w:rsid w:val="00AD5341"/>
    <w:rsid w:val="00AD79CE"/>
    <w:rsid w:val="00AD7BE8"/>
    <w:rsid w:val="00AE04CB"/>
    <w:rsid w:val="00AE4E9D"/>
    <w:rsid w:val="00AF0346"/>
    <w:rsid w:val="00AF067F"/>
    <w:rsid w:val="00AF596B"/>
    <w:rsid w:val="00B14C93"/>
    <w:rsid w:val="00B156FD"/>
    <w:rsid w:val="00B21645"/>
    <w:rsid w:val="00B21EB9"/>
    <w:rsid w:val="00B33AB1"/>
    <w:rsid w:val="00B34166"/>
    <w:rsid w:val="00B4105E"/>
    <w:rsid w:val="00B43B4E"/>
    <w:rsid w:val="00B5375A"/>
    <w:rsid w:val="00B5583A"/>
    <w:rsid w:val="00B60A9D"/>
    <w:rsid w:val="00B62A1E"/>
    <w:rsid w:val="00B637E3"/>
    <w:rsid w:val="00B6702D"/>
    <w:rsid w:val="00B761FA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7BD7"/>
    <w:rsid w:val="00BE52B3"/>
    <w:rsid w:val="00BE544C"/>
    <w:rsid w:val="00BF09EF"/>
    <w:rsid w:val="00BF3528"/>
    <w:rsid w:val="00C13974"/>
    <w:rsid w:val="00C13E2B"/>
    <w:rsid w:val="00C14DCE"/>
    <w:rsid w:val="00C20028"/>
    <w:rsid w:val="00C21382"/>
    <w:rsid w:val="00C227FB"/>
    <w:rsid w:val="00C3348D"/>
    <w:rsid w:val="00C345D8"/>
    <w:rsid w:val="00C36C69"/>
    <w:rsid w:val="00C37ACB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705A"/>
    <w:rsid w:val="00C96544"/>
    <w:rsid w:val="00CA743D"/>
    <w:rsid w:val="00CC3C98"/>
    <w:rsid w:val="00CC3F3A"/>
    <w:rsid w:val="00CC4A72"/>
    <w:rsid w:val="00CD52B4"/>
    <w:rsid w:val="00CD6FB0"/>
    <w:rsid w:val="00CE5168"/>
    <w:rsid w:val="00CF219F"/>
    <w:rsid w:val="00CF4F96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57A99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94053"/>
    <w:rsid w:val="00DA0551"/>
    <w:rsid w:val="00DA518A"/>
    <w:rsid w:val="00DC0CD2"/>
    <w:rsid w:val="00DC12D7"/>
    <w:rsid w:val="00DD45D4"/>
    <w:rsid w:val="00DF146A"/>
    <w:rsid w:val="00E01C6E"/>
    <w:rsid w:val="00E072F9"/>
    <w:rsid w:val="00E07C3D"/>
    <w:rsid w:val="00E10E93"/>
    <w:rsid w:val="00E1124E"/>
    <w:rsid w:val="00E2020E"/>
    <w:rsid w:val="00E20E1E"/>
    <w:rsid w:val="00E33DDA"/>
    <w:rsid w:val="00E4444D"/>
    <w:rsid w:val="00E6731F"/>
    <w:rsid w:val="00E729B7"/>
    <w:rsid w:val="00E84FB5"/>
    <w:rsid w:val="00EB126A"/>
    <w:rsid w:val="00EB7E8B"/>
    <w:rsid w:val="00EC50A3"/>
    <w:rsid w:val="00ED3697"/>
    <w:rsid w:val="00ED6CA5"/>
    <w:rsid w:val="00EE13B9"/>
    <w:rsid w:val="00EE3179"/>
    <w:rsid w:val="00EF274C"/>
    <w:rsid w:val="00EF29CE"/>
    <w:rsid w:val="00F0258E"/>
    <w:rsid w:val="00F0542B"/>
    <w:rsid w:val="00F07B24"/>
    <w:rsid w:val="00F10EC6"/>
    <w:rsid w:val="00F15282"/>
    <w:rsid w:val="00F15B1F"/>
    <w:rsid w:val="00F21054"/>
    <w:rsid w:val="00F33FD4"/>
    <w:rsid w:val="00F478C5"/>
    <w:rsid w:val="00F530FA"/>
    <w:rsid w:val="00F539EB"/>
    <w:rsid w:val="00F555BC"/>
    <w:rsid w:val="00F55AB6"/>
    <w:rsid w:val="00F64148"/>
    <w:rsid w:val="00F716CB"/>
    <w:rsid w:val="00F8013A"/>
    <w:rsid w:val="00F80CA1"/>
    <w:rsid w:val="00F838A0"/>
    <w:rsid w:val="00F940E3"/>
    <w:rsid w:val="00F96381"/>
    <w:rsid w:val="00FA3A5C"/>
    <w:rsid w:val="00FB52C0"/>
    <w:rsid w:val="00FB533C"/>
    <w:rsid w:val="00FC0B75"/>
    <w:rsid w:val="00FD26E1"/>
    <w:rsid w:val="00FE5B74"/>
    <w:rsid w:val="00FE7A59"/>
    <w:rsid w:val="00FF2E5B"/>
    <w:rsid w:val="00FF48C4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F3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095D-36B7-4EE1-A95F-BA5C8611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Юрист</cp:lastModifiedBy>
  <cp:revision>8</cp:revision>
  <cp:lastPrinted>2026-04-03T09:07:00Z</cp:lastPrinted>
  <dcterms:created xsi:type="dcterms:W3CDTF">2026-03-30T12:55:00Z</dcterms:created>
  <dcterms:modified xsi:type="dcterms:W3CDTF">2026-05-19T11:48:00Z</dcterms:modified>
</cp:coreProperties>
</file>